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B，“真棒，表扬花花，表扬拜拜。嗯，是我们的B选项对不对？”完成答案归纳。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（3）YES-&gt; 出现“B选项”。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对答对用户进行夸奖鼓励，“真棒，表扬花花，表扬拜拜。”“太厉害了啊，掌握住了。”</w:t>
        <w:br/>
        <w:t>分析结论：YES-&gt; 达标。</w:t>
        <w:br/>
        <w:br/>
        <w:t>2. 结构标准分析</w:t>
        <w:br/>
        <w:t>分析理由：</w:t>
        <w:br/>
        <w:t>（1）YES-&gt; 对答对用户进行夸奖鼓励，“真棒，表扬花花，表扬拜拜。”“太厉害了啊，掌握住了。”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省”。</w:t>
        <w:br/>
        <w:t>（2）YES-&gt; 通过“省怎么拼？他是不是 sheng 省”引导学生说出 Sheng。</w:t>
        <w:br/>
        <w:t>分析结论：YES-&gt; 达标。</w:t>
        <w:br/>
        <w:br/>
        <w:t>2. 结构标准分析</w:t>
        <w:br/>
        <w:t>分析理由：</w:t>
        <w:br/>
        <w:t>（1）YES-&gt; 锁定 B 选项省道编号：“嗯，是我们的B选项对不对？”</w:t>
        <w:br/>
        <w:t>（2）YES-&gt; 追问“省”怎么拼：“谁的首字母是S？”</w:t>
        <w:br/>
        <w:t>（3）YES-&gt; 引出 Sheng 省：“省首字母一样的，对得上就选B。”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出现“b选项或B一选项或选b”：“嗯，是我们的B选项对不对？”</w:t>
        <w:br/>
        <w:t>（2）YES-&gt; 出现“省道编号 / 省 / sheng”：“省首字母一样的，对得上就选B。”</w:t>
        <w:br/>
        <w:t>（3）YES-&gt; 出现“省怎么拼 / sheng 省”：“谁的首字母是S？”</w:t>
        <w:br/>
        <w:t>（4）YES-&gt; 出现“sheng 省”：“省首字母一样的，对得上就选B。”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S：“谁的首字母是S？”</w:t>
        <w:br/>
        <w:t>（2）YES-&gt; 确认两者一致并能对上：“省首字母一样的，对得上就选B。”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对比“省”的首字母和牌面字母：“谁的首字母是S？”</w:t>
        <w:br/>
        <w:t>（2）YES-&gt; 确认两个字母一样：“省首字母一样的，对得上就选B。”</w:t>
        <w:br/>
        <w:t>（3）YES-&gt; 强调能对上：“省首字母一样的，对得上就选B。”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省”：“谁的首字母是S？”</w:t>
        <w:br/>
        <w:t>（2）YES-&gt; 出现“牌上字母或牌面字母或标志上的字母或S”：“这个S203什么意思？”</w:t>
        <w:br/>
        <w:t>（3）YES-&gt; 出现“一样 / 首字母一样”：“省首字母一样的，对得上就选B。”</w:t>
        <w:br/>
        <w:t>（4）YES-&gt; 出现“能对上或对的上”：“省首字母一样的，对得上就选B。”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B：“省首字母一样的，对得上就选B。”</w:t>
        <w:br/>
        <w:t>分析结论：YES-&gt; 达标。</w:t>
        <w:br/>
        <w:br/>
        <w:t>2. 结构标准分析</w:t>
        <w:br/>
        <w:t>分析理由：</w:t>
        <w:br/>
        <w:t>（1）YES-&gt; 明确选择 B：“省首字母一样的，对得上就选B。”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出现“选b或选择b”：“省首字母一样的，对得上就选B。”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