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（1）YES-&gt; 出现“下一道题所有同学都来做”。</w:t>
        <w:br/>
        <w:t>（2）YES-&gt; 出现“这个标志是何含义”。</w:t>
        <w:br/>
        <w:t>分析结论：YES-&gt; 达标。</w:t>
        <w:br/>
        <w:br/>
        <w:t>2. 结构标准分析</w:t>
        <w:br/>
        <w:t>分析理由：</w:t>
        <w:br/>
        <w:t>（1）YES-&gt; 提问下道题选什么或用“这道题你来做一下/交给你来做”等表达同时完成提问和要求学生给答案：“下一道题所有同学都来做这个标志是何含义？”</w:t>
        <w:br/>
        <w:t>（2）YES-&gt; 追问标志含义或是否认识标志：“S203你还认识吗？”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（2）NOT-&gt; “选什么或你来做或给答案”未出现。</w:t>
        <w:br/>
        <w:t>（3）YES-&gt; 出现“标志”。</w:t>
        <w:br/>
        <w:t>（4）YES-&gt; 出现“是何含义”。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出现“怎么讲”。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连续念出选择 B 的学生答案，展示直播间已有学生跟上方法并选出正确答案。</w:t>
        <w:br/>
        <w:t>分析结论：YES-&gt; 达标。</w:t>
        <w:br/>
        <w:br/>
        <w:t>2. 结构标准分析</w:t>
        <w:br/>
        <w:t>分析理由：</w:t>
        <w:br/>
        <w:t>（1）YES-&gt; 点名或列举公屏学生，例如“小明、小红、小蓝、小绿”。</w:t>
        <w:br/>
        <w:t>（2）YES-&gt; 明确这些学生选择 B，并在表扬学生后紧接“B选项省道编号”完成答案归纳。</w:t>
        <w:br/>
        <w:t>分析结论：YES-&gt; 达标。</w:t>
        <w:br/>
        <w:br/>
        <w:t>3. 关键词标准分析</w:t>
        <w:br/>
        <w:t>关键词检测：</w:t>
        <w:br/>
        <w:t>（1）YES-&gt; 出现学生昵称“小明、小红、小蓝、小绿”。</w:t>
        <w:br/>
        <w:t>（2）YES-&gt; 出现“选B”。</w:t>
        <w:br/>
        <w:t>（3）YES-&gt; 出现“答对了”、“优秀”。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对答对题目的学生进行简洁有力的夸奖，强化正确行为，让学生获得即时正反馈。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对答对用户进行夸奖鼓励，清晰完整不拆分、不省略。</w:t>
        <w:br/>
        <w:t>分析结论：YES-&gt; 达标。</w:t>
        <w:br/>
        <w:br/>
        <w:t>3. 关键词标准分析</w:t>
        <w:br/>
        <w:t>关键词检测：</w:t>
        <w:br/>
        <w:t>（1）YES-&gt; 出现“答对了”。</w:t>
        <w:br/>
        <w:t>（2）YES-&gt; 出现“优秀”。</w:t>
        <w:br/>
        <w:t>（3）YES-&gt; 出现“掌握了”。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省道编号”。</w:t>
        <w:br/>
        <w:t>（2）YES-&gt; 询问“是不是sheng省”。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出现“B选项”。</w:t>
        <w:br/>
        <w:t>（2）YES-&gt; 出现“省道编号”。</w:t>
        <w:br/>
        <w:t>（3）YES-&gt; 出现“省怎么拼”。</w:t>
        <w:br/>
        <w:t>（4）YES-&gt; 出现“sheng”。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对比“省”的首字母和牌面字母。</w:t>
        <w:br/>
        <w:t>（2）YES-&gt; 确认两者一致并能对上。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强调能对上。</w:t>
        <w:br/>
        <w:t>分析结论：YES-&gt; 达标。</w:t>
        <w:br/>
        <w:br/>
        <w:t>3. 关键词标准分析</w:t>
        <w:br/>
        <w:t>关键词检测：</w:t>
        <w:br/>
        <w:t>（1）YES-&gt; 出现“首字母”。</w:t>
        <w:br/>
        <w:t>（2）YES-&gt; 出现“牌上字母”。</w:t>
        <w:br/>
        <w:t>（3）YES-&gt; 出现“一样”。</w:t>
        <w:br/>
        <w:t>（4）YES-&gt; 出现“对得上”。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出现“选b”。</w:t>
        <w:br/>
        <w:t>（2）YES-&gt; 出现“答对了”。</w:t>
        <w:br/>
        <w:t>（3）YES-&gt; 出现“对得上选什么？对了，选B的同学，你就掌握了。”</w:t>
        <w:br/>
        <w:t>分析结论：YES-&gt; 达标。</w:t>
        <w:br/>
        <w:br/>
        <w:t>2. 结构标准分析</w:t>
        <w:br/>
        <w:t>分析理由：</w:t>
        <w:br/>
        <w:t>（1）YES-&gt; 再次明确选 B：“小明选B，答对了。小红选B，答对了。小蓝选B，小绿选B，优秀。”</w:t>
        <w:br/>
        <w:t>（2）YES-&gt; 确认选 B 是本题正确答案：“对得上选什么？对了，选B的同学，你就掌握了。”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出现“答对了”。</w:t>
        <w:br/>
        <w:t>（3）YES-&gt; 出现“对得上选什么？对了，选B的同学，你就掌握了。”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